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E28E5" w14:textId="30DDD194" w:rsidR="00A34C71" w:rsidRDefault="00534E98">
      <w:pPr>
        <w:pStyle w:val="Name"/>
      </w:pPr>
      <w:r>
        <w:t>SO SHINES THE NIGHT</w:t>
      </w:r>
    </w:p>
    <w:p w14:paraId="161595A5" w14:textId="77777777" w:rsidR="00AF3C31" w:rsidRPr="00AF3C31" w:rsidRDefault="00AF3C31">
      <w:pPr>
        <w:pStyle w:val="ContactInfo"/>
        <w:rPr>
          <w:rFonts w:cs="Times New Roman (Body CS)"/>
          <w:color w:val="000000" w:themeColor="text1"/>
          <w:spacing w:val="34"/>
        </w:rPr>
      </w:pPr>
      <w:r w:rsidRPr="00AF3C31">
        <w:rPr>
          <w:rFonts w:cs="Times New Roman (Body CS)"/>
          <w:color w:val="000000" w:themeColor="text1"/>
          <w:spacing w:val="34"/>
        </w:rPr>
        <w:t>BY TRACY HIGLEY</w:t>
      </w:r>
    </w:p>
    <w:p w14:paraId="75F63AA1" w14:textId="77777777" w:rsidR="00AF3C31" w:rsidRDefault="00AF3C31">
      <w:pPr>
        <w:pStyle w:val="ContactInfo"/>
      </w:pPr>
    </w:p>
    <w:p w14:paraId="1E939E47" w14:textId="551A8892" w:rsidR="00A34C71" w:rsidRDefault="00AF3C31">
      <w:pPr>
        <w:pStyle w:val="ContactInfo"/>
      </w:pPr>
      <w:r>
        <w:t>BOOK CLUB DISCUSSION QUESTIONS</w:t>
      </w:r>
    </w:p>
    <w:p w14:paraId="63D014C5" w14:textId="77777777" w:rsidR="00534E98" w:rsidRDefault="00534E98" w:rsidP="00534E98">
      <w:pPr>
        <w:pStyle w:val="ListParagraph"/>
        <w:numPr>
          <w:ilvl w:val="0"/>
          <w:numId w:val="17"/>
        </w:numPr>
        <w:spacing w:after="240" w:line="240" w:lineRule="auto"/>
        <w:ind w:left="547" w:hanging="547"/>
        <w:contextualSpacing w:val="0"/>
        <w:rPr>
          <w:color w:val="000000" w:themeColor="text1"/>
          <w:sz w:val="24"/>
          <w:szCs w:val="24"/>
        </w:rPr>
      </w:pPr>
      <w:r w:rsidRPr="00534E98">
        <w:rPr>
          <w:color w:val="000000" w:themeColor="text1"/>
          <w:sz w:val="24"/>
          <w:szCs w:val="24"/>
        </w:rPr>
        <w:t>At the start of the story, Daria believes that she must ensure her own safety and survival by her wits alone. How common is it for us to feel we are in control of our own story?</w:t>
      </w:r>
    </w:p>
    <w:p w14:paraId="2D553DEF" w14:textId="0F5C525B" w:rsidR="00534E98" w:rsidRPr="00534E98" w:rsidRDefault="00534E98" w:rsidP="00534E98">
      <w:pPr>
        <w:pStyle w:val="ListParagraph"/>
        <w:numPr>
          <w:ilvl w:val="0"/>
          <w:numId w:val="17"/>
        </w:numPr>
        <w:spacing w:after="240" w:line="240" w:lineRule="auto"/>
        <w:ind w:left="547" w:hanging="547"/>
        <w:contextualSpacing w:val="0"/>
        <w:rPr>
          <w:color w:val="000000" w:themeColor="text1"/>
          <w:sz w:val="24"/>
          <w:szCs w:val="24"/>
        </w:rPr>
      </w:pPr>
      <w:r w:rsidRPr="00534E98">
        <w:rPr>
          <w:color w:val="000000" w:themeColor="text1"/>
          <w:sz w:val="24"/>
          <w:szCs w:val="24"/>
        </w:rPr>
        <w:t>In what ways is Daria’s desire to redeem herself with a second chance challenged by Paul? Do you think that one person can save another person from himself?</w:t>
      </w:r>
    </w:p>
    <w:p w14:paraId="3D1FFCC7" w14:textId="77777777" w:rsidR="00534E98" w:rsidRPr="00534E98" w:rsidRDefault="00534E98" w:rsidP="00534E98">
      <w:pPr>
        <w:pStyle w:val="ListParagraph"/>
        <w:numPr>
          <w:ilvl w:val="0"/>
          <w:numId w:val="17"/>
        </w:numPr>
        <w:spacing w:after="240" w:line="240" w:lineRule="auto"/>
        <w:ind w:left="547" w:hanging="547"/>
        <w:contextualSpacing w:val="0"/>
        <w:rPr>
          <w:color w:val="000000" w:themeColor="text1"/>
          <w:sz w:val="24"/>
          <w:szCs w:val="24"/>
        </w:rPr>
      </w:pPr>
      <w:r w:rsidRPr="00534E98">
        <w:rPr>
          <w:color w:val="000000" w:themeColor="text1"/>
          <w:sz w:val="24"/>
          <w:szCs w:val="24"/>
        </w:rPr>
        <w:t>With what character did you most identify? Why?</w:t>
      </w:r>
    </w:p>
    <w:p w14:paraId="6BDC1DB2" w14:textId="77777777" w:rsidR="00534E98" w:rsidRPr="00534E98" w:rsidRDefault="00534E98" w:rsidP="00534E98">
      <w:pPr>
        <w:pStyle w:val="ListParagraph"/>
        <w:numPr>
          <w:ilvl w:val="0"/>
          <w:numId w:val="17"/>
        </w:numPr>
        <w:spacing w:after="240" w:line="240" w:lineRule="auto"/>
        <w:ind w:left="547" w:hanging="547"/>
        <w:contextualSpacing w:val="0"/>
        <w:rPr>
          <w:color w:val="000000" w:themeColor="text1"/>
          <w:sz w:val="24"/>
          <w:szCs w:val="24"/>
        </w:rPr>
      </w:pPr>
      <w:r w:rsidRPr="00534E98">
        <w:rPr>
          <w:color w:val="000000" w:themeColor="text1"/>
          <w:sz w:val="24"/>
          <w:szCs w:val="24"/>
        </w:rPr>
        <w:t>How familiar were you with this portion of Paul’s life? Did the characters of Paul and Timothy, Priscilla and Aquila come alive for you in a new way?</w:t>
      </w:r>
    </w:p>
    <w:p w14:paraId="3038D8F3" w14:textId="77777777" w:rsidR="00534E98" w:rsidRPr="00534E98" w:rsidRDefault="00534E98" w:rsidP="00534E98">
      <w:pPr>
        <w:pStyle w:val="ListParagraph"/>
        <w:numPr>
          <w:ilvl w:val="0"/>
          <w:numId w:val="17"/>
        </w:numPr>
        <w:spacing w:after="240" w:line="240" w:lineRule="auto"/>
        <w:ind w:left="547" w:hanging="547"/>
        <w:contextualSpacing w:val="0"/>
        <w:rPr>
          <w:color w:val="000000" w:themeColor="text1"/>
          <w:sz w:val="24"/>
          <w:szCs w:val="24"/>
        </w:rPr>
      </w:pPr>
      <w:r w:rsidRPr="00534E98">
        <w:rPr>
          <w:color w:val="000000" w:themeColor="text1"/>
          <w:sz w:val="24"/>
          <w:szCs w:val="24"/>
        </w:rPr>
        <w:t xml:space="preserve">Even Paul learns something in this story – the difference between physical </w:t>
      </w:r>
      <w:r w:rsidRPr="00534E98">
        <w:rPr>
          <w:i/>
          <w:color w:val="000000" w:themeColor="text1"/>
          <w:sz w:val="24"/>
          <w:szCs w:val="24"/>
        </w:rPr>
        <w:t>safety</w:t>
      </w:r>
      <w:r w:rsidRPr="00534E98">
        <w:rPr>
          <w:color w:val="000000" w:themeColor="text1"/>
          <w:sz w:val="24"/>
          <w:szCs w:val="24"/>
        </w:rPr>
        <w:t xml:space="preserve"> and ultimate </w:t>
      </w:r>
      <w:r w:rsidRPr="00534E98">
        <w:rPr>
          <w:i/>
          <w:color w:val="000000" w:themeColor="text1"/>
          <w:sz w:val="24"/>
          <w:szCs w:val="24"/>
        </w:rPr>
        <w:t>security</w:t>
      </w:r>
      <w:r w:rsidRPr="00534E98">
        <w:rPr>
          <w:color w:val="000000" w:themeColor="text1"/>
          <w:sz w:val="24"/>
          <w:szCs w:val="24"/>
        </w:rPr>
        <w:t>.  Did this idea speak to you?</w:t>
      </w:r>
    </w:p>
    <w:p w14:paraId="450F4044" w14:textId="77777777" w:rsidR="00534E98" w:rsidRPr="00534E98" w:rsidRDefault="00534E98" w:rsidP="00534E98">
      <w:pPr>
        <w:pStyle w:val="ListParagraph"/>
        <w:numPr>
          <w:ilvl w:val="0"/>
          <w:numId w:val="17"/>
        </w:numPr>
        <w:spacing w:after="240" w:line="240" w:lineRule="auto"/>
        <w:ind w:left="547" w:hanging="547"/>
        <w:contextualSpacing w:val="0"/>
        <w:rPr>
          <w:color w:val="000000" w:themeColor="text1"/>
          <w:sz w:val="24"/>
          <w:szCs w:val="24"/>
        </w:rPr>
      </w:pPr>
      <w:r w:rsidRPr="00534E98">
        <w:rPr>
          <w:color w:val="000000" w:themeColor="text1"/>
          <w:sz w:val="24"/>
          <w:szCs w:val="24"/>
        </w:rPr>
        <w:t>What did you learn about the city of Ephesus?</w:t>
      </w:r>
    </w:p>
    <w:p w14:paraId="171EE03A" w14:textId="77777777" w:rsidR="00534E98" w:rsidRPr="00534E98" w:rsidRDefault="00534E98" w:rsidP="00534E98">
      <w:pPr>
        <w:pStyle w:val="ListParagraph"/>
        <w:numPr>
          <w:ilvl w:val="0"/>
          <w:numId w:val="17"/>
        </w:numPr>
        <w:spacing w:after="240" w:line="240" w:lineRule="auto"/>
        <w:ind w:left="547" w:hanging="547"/>
        <w:contextualSpacing w:val="0"/>
        <w:rPr>
          <w:color w:val="000000" w:themeColor="text1"/>
          <w:sz w:val="24"/>
          <w:szCs w:val="24"/>
        </w:rPr>
      </w:pPr>
      <w:r w:rsidRPr="00534E98">
        <w:rPr>
          <w:color w:val="000000" w:themeColor="text1"/>
          <w:sz w:val="24"/>
          <w:szCs w:val="24"/>
        </w:rPr>
        <w:t>How did you feel about the author’s portrayal of the spiritual warfare and demonic oppression in the city? Was the story too dark for you, or did you feel it helped you understand the time and place in an authentic way?</w:t>
      </w:r>
    </w:p>
    <w:p w14:paraId="312F029A" w14:textId="77777777" w:rsidR="00534E98" w:rsidRPr="00534E98" w:rsidRDefault="00534E98" w:rsidP="00534E98">
      <w:pPr>
        <w:pStyle w:val="ListParagraph"/>
        <w:numPr>
          <w:ilvl w:val="0"/>
          <w:numId w:val="17"/>
        </w:numPr>
        <w:spacing w:after="240" w:line="240" w:lineRule="auto"/>
        <w:ind w:left="547" w:hanging="547"/>
        <w:contextualSpacing w:val="0"/>
        <w:rPr>
          <w:color w:val="000000" w:themeColor="text1"/>
          <w:sz w:val="24"/>
          <w:szCs w:val="24"/>
        </w:rPr>
      </w:pPr>
      <w:r w:rsidRPr="00534E98">
        <w:rPr>
          <w:color w:val="000000" w:themeColor="text1"/>
          <w:sz w:val="24"/>
          <w:szCs w:val="24"/>
        </w:rPr>
        <w:t>Does the passage in chapter 6 of Paul’s letter to Ephesus, regarding the “full armor of God,” have more meaning after reading this story?</w:t>
      </w:r>
    </w:p>
    <w:p w14:paraId="1B196F18" w14:textId="77777777" w:rsidR="00534E98" w:rsidRPr="00534E98" w:rsidRDefault="00534E98" w:rsidP="00534E98">
      <w:pPr>
        <w:pStyle w:val="ListParagraph"/>
        <w:numPr>
          <w:ilvl w:val="0"/>
          <w:numId w:val="17"/>
        </w:numPr>
        <w:spacing w:after="240" w:line="240" w:lineRule="auto"/>
        <w:ind w:left="547" w:hanging="547"/>
        <w:contextualSpacing w:val="0"/>
        <w:rPr>
          <w:color w:val="000000" w:themeColor="text1"/>
          <w:sz w:val="24"/>
          <w:szCs w:val="24"/>
        </w:rPr>
      </w:pPr>
      <w:r w:rsidRPr="00534E98">
        <w:rPr>
          <w:color w:val="000000" w:themeColor="text1"/>
          <w:sz w:val="24"/>
          <w:szCs w:val="24"/>
        </w:rPr>
        <w:t xml:space="preserve">Daria learns that she does not need to have all the answers, nor is she truly in control of all the events of her life. How difficult is this truth in your own life?  </w:t>
      </w:r>
    </w:p>
    <w:p w14:paraId="3AC88C1D" w14:textId="77777777" w:rsidR="00534E98" w:rsidRPr="00534E98" w:rsidRDefault="00534E98" w:rsidP="00534E98">
      <w:pPr>
        <w:pStyle w:val="ListParagraph"/>
        <w:numPr>
          <w:ilvl w:val="0"/>
          <w:numId w:val="17"/>
        </w:numPr>
        <w:spacing w:after="240" w:line="240" w:lineRule="auto"/>
        <w:ind w:left="547" w:hanging="547"/>
        <w:contextualSpacing w:val="0"/>
        <w:rPr>
          <w:color w:val="000000" w:themeColor="text1"/>
          <w:sz w:val="24"/>
          <w:szCs w:val="24"/>
        </w:rPr>
      </w:pPr>
      <w:r w:rsidRPr="00534E98">
        <w:rPr>
          <w:color w:val="000000" w:themeColor="text1"/>
          <w:sz w:val="24"/>
          <w:szCs w:val="24"/>
        </w:rPr>
        <w:t xml:space="preserve">Did you enjoy the relationship between Daria and Lucas? The author included elements of a traditional “gothic romance,” as in classics like </w:t>
      </w:r>
      <w:r w:rsidRPr="00534E98">
        <w:rPr>
          <w:i/>
          <w:color w:val="000000" w:themeColor="text1"/>
          <w:sz w:val="24"/>
          <w:szCs w:val="24"/>
        </w:rPr>
        <w:t>Jane Eyre</w:t>
      </w:r>
      <w:r w:rsidRPr="00534E98">
        <w:rPr>
          <w:color w:val="000000" w:themeColor="text1"/>
          <w:sz w:val="24"/>
          <w:szCs w:val="24"/>
        </w:rPr>
        <w:t xml:space="preserve"> and </w:t>
      </w:r>
      <w:r w:rsidRPr="00534E98">
        <w:rPr>
          <w:i/>
          <w:color w:val="000000" w:themeColor="text1"/>
          <w:sz w:val="24"/>
          <w:szCs w:val="24"/>
        </w:rPr>
        <w:t>Rebecca</w:t>
      </w:r>
      <w:r w:rsidRPr="00534E98">
        <w:rPr>
          <w:color w:val="000000" w:themeColor="text1"/>
          <w:sz w:val="24"/>
          <w:szCs w:val="24"/>
        </w:rPr>
        <w:t>. Did you pick up on these elements?</w:t>
      </w:r>
    </w:p>
    <w:p w14:paraId="2528B21F" w14:textId="77777777" w:rsidR="00534E98" w:rsidRPr="00534E98" w:rsidRDefault="00534E98" w:rsidP="00534E98">
      <w:pPr>
        <w:pStyle w:val="ListParagraph"/>
        <w:numPr>
          <w:ilvl w:val="0"/>
          <w:numId w:val="17"/>
        </w:numPr>
        <w:spacing w:after="240" w:line="240" w:lineRule="auto"/>
        <w:ind w:left="547" w:hanging="547"/>
        <w:contextualSpacing w:val="0"/>
        <w:rPr>
          <w:color w:val="000000" w:themeColor="text1"/>
          <w:sz w:val="24"/>
          <w:szCs w:val="24"/>
        </w:rPr>
      </w:pPr>
      <w:r w:rsidRPr="00534E98">
        <w:rPr>
          <w:color w:val="000000" w:themeColor="text1"/>
          <w:sz w:val="24"/>
          <w:szCs w:val="24"/>
        </w:rPr>
        <w:t>In what ways do you feel the author’s travels through Ephesus and other ancient lands have informed her writing? What Bible locations would you most enjoy visiting?</w:t>
      </w:r>
    </w:p>
    <w:p w14:paraId="0ED4A56F" w14:textId="77777777" w:rsidR="00534E98" w:rsidRPr="00534E98" w:rsidRDefault="00534E98" w:rsidP="00534E98">
      <w:pPr>
        <w:pStyle w:val="ListParagraph"/>
        <w:numPr>
          <w:ilvl w:val="0"/>
          <w:numId w:val="17"/>
        </w:numPr>
        <w:spacing w:after="240" w:line="240" w:lineRule="auto"/>
        <w:ind w:left="547" w:hanging="547"/>
        <w:contextualSpacing w:val="0"/>
        <w:rPr>
          <w:color w:val="000000" w:themeColor="text1"/>
          <w:sz w:val="24"/>
          <w:szCs w:val="24"/>
        </w:rPr>
      </w:pPr>
      <w:r w:rsidRPr="00534E98">
        <w:rPr>
          <w:color w:val="000000" w:themeColor="text1"/>
          <w:sz w:val="24"/>
          <w:szCs w:val="24"/>
        </w:rPr>
        <w:t>The believers in Ephesus are just beginning to come together in the time of this story, and much persecution is ahead. Do you think they are equipped for it? How ready are we for persecution if it should come?</w:t>
      </w:r>
    </w:p>
    <w:sectPr w:rsidR="00534E98" w:rsidRPr="00534E98">
      <w:headerReference w:type="default" r:id="rId8"/>
      <w:footerReference w:type="default" r:id="rId9"/>
      <w:headerReference w:type="first" r:id="rId10"/>
      <w:pgSz w:w="12240" w:h="15840" w:code="1"/>
      <w:pgMar w:top="1296" w:right="1368" w:bottom="1440" w:left="1368"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67962" w14:textId="77777777" w:rsidR="00311860" w:rsidRDefault="00311860">
      <w:r>
        <w:separator/>
      </w:r>
    </w:p>
  </w:endnote>
  <w:endnote w:type="continuationSeparator" w:id="0">
    <w:p w14:paraId="7B224A8B" w14:textId="77777777" w:rsidR="00311860" w:rsidRDefault="0031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New Roman (Body C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C1481" w14:textId="77777777" w:rsidR="00A34C71" w:rsidRDefault="004055D9">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DB023" w14:textId="77777777" w:rsidR="00311860" w:rsidRDefault="00311860">
      <w:r>
        <w:separator/>
      </w:r>
    </w:p>
  </w:footnote>
  <w:footnote w:type="continuationSeparator" w:id="0">
    <w:p w14:paraId="776F553A" w14:textId="77777777" w:rsidR="00311860" w:rsidRDefault="00311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037C7" w14:textId="77777777" w:rsidR="00A34C71" w:rsidRDefault="004055D9">
    <w:r>
      <w:rPr>
        <w:noProof/>
        <w:lang w:eastAsia="en-US"/>
      </w:rPr>
      <mc:AlternateContent>
        <mc:Choice Requires="wps">
          <w:drawing>
            <wp:anchor distT="0" distB="0" distL="114300" distR="114300" simplePos="0" relativeHeight="251665408" behindDoc="1" locked="0" layoutInCell="1" allowOverlap="1" wp14:anchorId="34104B63" wp14:editId="7028EC41">
              <wp:simplePos x="876300" y="457200"/>
              <wp:positionH relativeFrom="page">
                <wp:align>center</wp:align>
              </wp:positionH>
              <wp:positionV relativeFrom="page">
                <wp:align>center</wp:align>
              </wp:positionV>
              <wp:extent cx="5013960" cy="7205980"/>
              <wp:effectExtent l="0" t="0" r="0" b="6985"/>
              <wp:wrapNone/>
              <wp:docPr id="1" name="Frame 1"/>
              <wp:cNvGraphicFramePr/>
              <a:graphic xmlns:a="http://schemas.openxmlformats.org/drawingml/2006/main">
                <a:graphicData uri="http://schemas.microsoft.com/office/word/2010/wordprocessingShape">
                  <wps:wsp>
                    <wps:cNvSpPr/>
                    <wps:spPr>
                      <a:xfrm>
                        <a:off x="0" y="0"/>
                        <a:ext cx="5013960" cy="7205980"/>
                      </a:xfrm>
                      <a:prstGeom prst="frame">
                        <a:avLst>
                          <a:gd name="adj1" fmla="val 2604"/>
                        </a:avLst>
                      </a:prstGeom>
                      <a:solidFill>
                        <a:srgbClr val="E3AB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95400</wp14:pctHeight>
              </wp14:sizeRelV>
            </wp:anchor>
          </w:drawing>
        </mc:Choice>
        <mc:Fallback>
          <w:pict>
            <v:shape w14:anchorId="552F8CC9" id="Frame 1" o:spid="_x0000_s1026" style="position:absolute;margin-left:0;margin-top:0;width:394.8pt;height:567.4pt;z-index:-251651072;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middle" coordsize="5013960,72059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" path="m,l5013960,r,7205980l,7205980,,xm130564,130564r,6944852l4883396,7075416r,-6944852l130564,130564xe" fillcolor="#e3ab47" stroked="f" strokeweight="1pt">
              <v:stroke joinstyle="miter"/>
              <v:path arrowok="t" o:connecttype="custom" o:connectlocs="0,0;5013960,0;5013960,7205980;0,7205980;0,0;130564,130564;130564,7075416;4883396,7075416;4883396,130564;130564,130564" o:connectangles="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25027" w14:textId="77777777" w:rsidR="00A34C71" w:rsidRDefault="004055D9">
    <w:r>
      <w:rPr>
        <w:noProof/>
        <w:lang w:eastAsia="en-US"/>
      </w:rPr>
      <mc:AlternateContent>
        <mc:Choice Requires="wpg">
          <w:drawing>
            <wp:anchor distT="0" distB="0" distL="114300" distR="114300" simplePos="0" relativeHeight="251663360" behindDoc="1" locked="0" layoutInCell="1" allowOverlap="1" wp14:anchorId="6CFC6AE7" wp14:editId="2A9E1256">
              <wp:simplePos x="0" y="0"/>
              <wp:positionH relativeFrom="page">
                <wp:align>center</wp:align>
              </wp:positionH>
              <wp:positionV relativeFrom="page">
                <wp:align>center</wp:align>
              </wp:positionV>
              <wp:extent cx="5012690" cy="7207250"/>
              <wp:effectExtent l="0" t="0" r="0" b="6985"/>
              <wp:wrapNone/>
              <wp:docPr id="4" name="Group 4" title="Page frame with tab"/>
              <wp:cNvGraphicFramePr/>
              <a:graphic xmlns:a="http://schemas.openxmlformats.org/drawingml/2006/main">
                <a:graphicData uri="http://schemas.microsoft.com/office/word/2010/wordprocessingGroup">
                  <wpg:wgp>
                    <wpg:cNvGrpSpPr/>
                    <wpg:grpSpPr>
                      <a:xfrm>
                        <a:off x="0" y="0"/>
                        <a:ext cx="5012690" cy="7207250"/>
                        <a:chOff x="133350" y="0"/>
                        <a:chExt cx="7315200" cy="9601200"/>
                      </a:xfrm>
                    </wpg:grpSpPr>
                    <wps:wsp>
                      <wps:cNvPr id="5" name="Frame 5"/>
                      <wps:cNvSpPr/>
                      <wps:spPr>
                        <a:xfrm>
                          <a:off x="133350" y="0"/>
                          <a:ext cx="7315200" cy="9601200"/>
                        </a:xfrm>
                        <a:prstGeom prst="frame">
                          <a:avLst>
                            <a:gd name="adj1" fmla="val 2604"/>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8"/>
                      <wps:cNvSpPr>
                        <a:spLocks/>
                      </wps:cNvSpPr>
                      <wps:spPr bwMode="auto">
                        <a:xfrm>
                          <a:off x="228600" y="428625"/>
                          <a:ext cx="358140" cy="802005"/>
                        </a:xfrm>
                        <a:custGeom>
                          <a:avLst/>
                          <a:gdLst>
                            <a:gd name="T0" fmla="*/ 2 w 240"/>
                            <a:gd name="T1" fmla="*/ 0 h 528"/>
                            <a:gd name="T2" fmla="*/ 169 w 240"/>
                            <a:gd name="T3" fmla="*/ 0 h 528"/>
                            <a:gd name="T4" fmla="*/ 240 w 240"/>
                            <a:gd name="T5" fmla="*/ 246 h 528"/>
                            <a:gd name="T6" fmla="*/ 169 w 240"/>
                            <a:gd name="T7" fmla="*/ 480 h 528"/>
                            <a:gd name="T8" fmla="*/ 59 w 240"/>
                            <a:gd name="T9" fmla="*/ 480 h 528"/>
                            <a:gd name="T10" fmla="*/ 59 w 240"/>
                            <a:gd name="T11" fmla="*/ 528 h 528"/>
                            <a:gd name="T12" fmla="*/ 0 w 240"/>
                            <a:gd name="T13" fmla="*/ 480 h 528"/>
                            <a:gd name="T14" fmla="*/ 2 w 240"/>
                            <a:gd name="T15" fmla="*/ 480 h 528"/>
                            <a:gd name="T16" fmla="*/ 2 w 240"/>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528">
                              <a:moveTo>
                                <a:pt x="2" y="0"/>
                              </a:moveTo>
                              <a:lnTo>
                                <a:pt x="169" y="0"/>
                              </a:lnTo>
                              <a:lnTo>
                                <a:pt x="240" y="246"/>
                              </a:lnTo>
                              <a:lnTo>
                                <a:pt x="169" y="480"/>
                              </a:lnTo>
                              <a:lnTo>
                                <a:pt x="59" y="480"/>
                              </a:lnTo>
                              <a:lnTo>
                                <a:pt x="59" y="528"/>
                              </a:lnTo>
                              <a:lnTo>
                                <a:pt x="0" y="480"/>
                              </a:lnTo>
                              <a:lnTo>
                                <a:pt x="2" y="480"/>
                              </a:lnTo>
                              <a:lnTo>
                                <a:pt x="2" y="0"/>
                              </a:lnTo>
                              <a:close/>
                            </a:path>
                          </a:pathLst>
                        </a:custGeom>
                        <a:solidFill>
                          <a:schemeClr val="tx1"/>
                        </a:solidFill>
                        <a:ln w="0">
                          <a:noFill/>
                          <a:prstDash val="solid"/>
                          <a:round/>
                          <a:headEnd/>
                          <a:tailEnd/>
                        </a:ln>
                      </wps:spPr>
                      <wps:txbx>
                        <w:txbxContent>
                          <w:p w14:paraId="0D322ECF" w14:textId="77777777" w:rsidR="00A34C71" w:rsidRDefault="00A34C71">
                            <w:pPr>
                              <w:jc w:val="center"/>
                            </w:pPr>
                          </w:p>
                        </w:txbxContent>
                      </wps:txbx>
                      <wps:bodyPr vert="horz" wrap="square" lIns="91440" tIns="45720" rIns="91440" bIns="45720" numCol="1" anchor="t" anchorCtr="0" compatLnSpc="1">
                        <a:prstTxWarp prst="textNoShape">
                          <a:avLst/>
                        </a:prstTxWarp>
                      </wps:bodyPr>
                    </wps:wsp>
                  </wpg:wgp>
                </a:graphicData>
              </a:graphic>
              <wp14:sizeRelH relativeFrom="page">
                <wp14:pctWidth>94100</wp14:pctWidth>
              </wp14:sizeRelH>
              <wp14:sizeRelV relativeFrom="page">
                <wp14:pctHeight>95400</wp14:pctHeight>
              </wp14:sizeRelV>
            </wp:anchor>
          </w:drawing>
        </mc:Choice>
        <mc:Fallback>
          <w:pict>
            <v:group w14:anchorId="6CFC6AE7" id="Group 4" o:spid="_x0000_s1026" alt="Title: Page frame with tab" style="position:absolute;margin-left:0;margin-top:0;width:394.7pt;height:567.5pt;z-index:-251653120;mso-width-percent:941;mso-height-percent:954;mso-position-horizontal:center;mso-position-horizontal-relative:page;mso-position-vertical:center;mso-position-vertical-relative:page;mso-width-percent:941;mso-height-percent:954" coordorigin="1333" coordsize="73152,96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">
              <v:shape id="Frame 5" o:spid="_x0000_s1027" style="position:absolute;left:1333;width:73152;height:96012;visibility:visible;mso-wrap-style:square;v-text-anchor:middle" coordsize="7315200,9601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" path="m,l7315200,r,9601200l,9601200,,xm190488,190488r,9220224l7124712,9410712r,-9220224l190488,190488xe" fillcolor="#e3ab47 [3204]" stroked="f" strokeweight="1pt">
                <v:stroke joinstyle="miter"/>
                <v:path arrowok="t" o:connecttype="custom" o:connectlocs="0,0;7315200,0;7315200,9601200;0,9601200;0,0;190488,190488;190488,9410712;7124712,9410712;7124712,190488;190488,190488" o:connectangles="0,0,0,0,0,0,0,0,0,0"/>
              </v:shape>
              <v:shape id="Freeform 8" o:spid="_x0000_s1028" style="position:absolute;left:2286;top:4286;width:3581;height:8020;visibility:visible;mso-wrap-style:square;v-text-anchor:top" coordsize="240,52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" adj="-11796480,,5400" path="m2,l169,r71,246l169,480r-110,l59,528,,480r2,l2,xe" fillcolor="black [3213]" stroked="f" strokeweight="0">
                <v:stroke joinstyle="round"/>
                <v:formulas/>
                <v:path arrowok="t" o:connecttype="custom" o:connectlocs="2985,0;252190,0;358140,373661;252190,729095;88043,729095;88043,802005;0,729095;2985,729095;2985,0" o:connectangles="0,0,0,0,0,0,0,0,0" textboxrect="0,0,240,528"/>
                <v:textbox>
                  <w:txbxContent>
                    <w:p w14:paraId="0D322ECF" w14:textId="77777777" w:rsidR="00A34C71" w:rsidRDefault="00A34C71">
                      <w:pPr>
                        <w:jc w:val="cente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0AC94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72B5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0217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1815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0C77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70F0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9AF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2094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C2BA48"/>
    <w:lvl w:ilvl="0">
      <w:start w:val="1"/>
      <w:numFmt w:val="decimal"/>
      <w:lvlText w:val="%1."/>
      <w:lvlJc w:val="left"/>
      <w:pPr>
        <w:tabs>
          <w:tab w:val="num" w:pos="216"/>
        </w:tabs>
        <w:ind w:left="216" w:hanging="216"/>
      </w:pPr>
      <w:rPr>
        <w:rFonts w:hint="default"/>
      </w:rPr>
    </w:lvl>
  </w:abstractNum>
  <w:abstractNum w:abstractNumId="9" w15:restartNumberingAfterBreak="0">
    <w:nsid w:val="FFFFFF89"/>
    <w:multiLevelType w:val="singleLevel"/>
    <w:tmpl w:val="1E24A5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66419"/>
    <w:multiLevelType w:val="hybridMultilevel"/>
    <w:tmpl w:val="AC56CE1A"/>
    <w:lvl w:ilvl="0" w:tplc="B24CB166">
      <w:start w:val="1"/>
      <w:numFmt w:val="bullet"/>
      <w:lvlText w:val=""/>
      <w:lvlJc w:val="left"/>
      <w:pPr>
        <w:ind w:left="1440" w:hanging="360"/>
      </w:pPr>
      <w:rPr>
        <w:rFonts w:ascii="Symbol" w:hAnsi="Symbol"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865A0C"/>
    <w:multiLevelType w:val="hybridMultilevel"/>
    <w:tmpl w:val="94FE747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2697336F"/>
    <w:multiLevelType w:val="hybridMultilevel"/>
    <w:tmpl w:val="1592D34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3" w15:restartNumberingAfterBreak="0">
    <w:nsid w:val="454416C3"/>
    <w:multiLevelType w:val="hybridMultilevel"/>
    <w:tmpl w:val="1884BEFA"/>
    <w:lvl w:ilvl="0" w:tplc="F1084306">
      <w:start w:val="1"/>
      <w:numFmt w:val="bullet"/>
      <w:pStyle w:val="ListBullet"/>
      <w:lvlText w:val=""/>
      <w:lvlJc w:val="left"/>
      <w:pPr>
        <w:tabs>
          <w:tab w:val="num" w:pos="216"/>
        </w:tabs>
        <w:ind w:left="216" w:hanging="216"/>
      </w:pPr>
      <w:rPr>
        <w:rFonts w:ascii="Wingdings" w:hAnsi="Wingdings" w:hint="default"/>
        <w:color w:val="E3AB47"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16990"/>
    <w:multiLevelType w:val="hybridMultilevel"/>
    <w:tmpl w:val="28281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454655"/>
    <w:multiLevelType w:val="hybridMultilevel"/>
    <w:tmpl w:val="7AB01E5C"/>
    <w:lvl w:ilvl="0" w:tplc="14FA436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56574D"/>
    <w:multiLevelType w:val="hybridMultilevel"/>
    <w:tmpl w:val="E3BE87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6"/>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C31"/>
    <w:rsid w:val="00311860"/>
    <w:rsid w:val="004055D9"/>
    <w:rsid w:val="00534E98"/>
    <w:rsid w:val="00A34C71"/>
    <w:rsid w:val="00AF3C31"/>
    <w:rsid w:val="00C0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9364A"/>
  <w15:chartTrackingRefBased/>
  <w15:docId w15:val="{06F766BC-902E-BE48-877A-81084C69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F7F7F" w:themeColor="text1" w:themeTint="80"/>
        <w:lang w:val="en-US" w:eastAsia="ja-JP" w:bidi="ar-SA"/>
      </w:rPr>
    </w:rPrDefault>
    <w:pPrDefault>
      <w:pPr>
        <w:spacing w:after="18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0E0B05" w:themeColor="text2"/>
      <w:sz w:val="24"/>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0E0B05" w:themeColor="text2"/>
      <w:sz w:val="22"/>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E0B05" w:themeColor="text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Cs/>
      <w:color w:val="0E0B05"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aps/>
      <w:color w:val="0E0B05" w:themeColor="text2"/>
      <w:sz w:val="18"/>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b/>
      <w:color w:val="0E0B05" w:themeColor="text2"/>
      <w:sz w:val="18"/>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Cs/>
      <w:color w:val="0E0B05" w:themeColor="text2"/>
      <w:sz w:val="18"/>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0E0B05" w:themeColor="text2"/>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iCs/>
      <w:color w:val="0E0B05" w:themeColor="text2"/>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0E0B05" w:themeColor="text2"/>
      <w:sz w:val="24"/>
      <w:szCs w:val="32"/>
    </w:rPr>
  </w:style>
  <w:style w:type="paragraph" w:customStyle="1" w:styleId="ContactInfo">
    <w:name w:val="Contact Info"/>
    <w:basedOn w:val="Normal"/>
    <w:uiPriority w:val="2"/>
    <w:qFormat/>
    <w:pPr>
      <w:spacing w:after="540" w:line="288" w:lineRule="auto"/>
      <w:ind w:right="2880"/>
      <w:contextualSpacing/>
    </w:pPr>
    <w:rPr>
      <w:rFonts w:asciiTheme="majorHAnsi" w:hAnsiTheme="majorHAnsi"/>
      <w:sz w:val="24"/>
    </w:rPr>
  </w:style>
  <w:style w:type="paragraph" w:styleId="Title">
    <w:name w:val="Title"/>
    <w:basedOn w:val="Normal"/>
    <w:next w:val="Normal"/>
    <w:link w:val="TitleChar"/>
    <w:uiPriority w:val="10"/>
    <w:semiHidden/>
    <w:unhideWhenUsed/>
    <w:qFormat/>
    <w:pPr>
      <w:spacing w:before="120" w:line="192" w:lineRule="auto"/>
      <w:contextualSpacing/>
    </w:pPr>
    <w:rPr>
      <w:rFonts w:asciiTheme="majorHAnsi" w:eastAsiaTheme="majorEastAsia" w:hAnsiTheme="majorHAnsi" w:cstheme="majorBidi"/>
      <w:b/>
      <w:caps/>
      <w:color w:val="000000" w:themeColor="text1"/>
      <w:kern w:val="28"/>
      <w:sz w:val="70"/>
      <w:szCs w:val="56"/>
    </w:rPr>
  </w:style>
  <w:style w:type="paragraph" w:styleId="Subtitle">
    <w:name w:val="Subtitle"/>
    <w:basedOn w:val="Normal"/>
    <w:next w:val="Normal"/>
    <w:link w:val="SubtitleChar"/>
    <w:uiPriority w:val="11"/>
    <w:semiHidden/>
    <w:unhideWhenUsed/>
    <w:qFormat/>
    <w:pPr>
      <w:numPr>
        <w:ilvl w:val="1"/>
      </w:numPr>
      <w:spacing w:after="540" w:line="288" w:lineRule="auto"/>
      <w:ind w:right="2880"/>
      <w:contextualSpacing/>
    </w:pPr>
    <w:rPr>
      <w:rFonts w:asciiTheme="majorHAnsi" w:eastAsiaTheme="minorEastAsia" w:hAnsiTheme="majorHAnsi"/>
      <w:spacing w:val="15"/>
      <w:sz w:val="24"/>
      <w:szCs w:val="22"/>
    </w:rPr>
  </w:style>
  <w:style w:type="paragraph" w:styleId="ListBullet">
    <w:name w:val="List Bullet"/>
    <w:basedOn w:val="Normal"/>
    <w:uiPriority w:val="9"/>
    <w:qFormat/>
    <w:pPr>
      <w:numPr>
        <w:numId w:val="2"/>
      </w:numPr>
      <w:spacing w:after="120"/>
    </w:p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E0B05"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0E0B05" w:themeColor="text2"/>
      <w:sz w:val="1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0E0B05" w:themeColor="text2"/>
      <w:sz w:val="1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0E0B05" w:themeColor="text2"/>
      <w:sz w:val="18"/>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E0B05" w:themeColor="text2"/>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0E0B05" w:themeColor="text2"/>
      <w:sz w:val="16"/>
      <w:szCs w:val="21"/>
    </w:rPr>
  </w:style>
  <w:style w:type="character" w:styleId="SubtleEmphasis">
    <w:name w:val="Subtle Emphasis"/>
    <w:basedOn w:val="DefaultParagraphFont"/>
    <w:uiPriority w:val="19"/>
    <w:semiHidden/>
    <w:unhideWhenUsed/>
    <w:qFormat/>
    <w:rPr>
      <w:i w:val="0"/>
      <w:iCs/>
      <w:color w:val="262626" w:themeColor="text1" w:themeTint="D9"/>
    </w:rPr>
  </w:style>
  <w:style w:type="character" w:styleId="BookTitle">
    <w:name w:val="Book Title"/>
    <w:basedOn w:val="DefaultParagraphFont"/>
    <w:uiPriority w:val="33"/>
    <w:semiHidden/>
    <w:unhideWhenUsed/>
    <w:qFormat/>
    <w:rPr>
      <w:b w:val="0"/>
      <w:bCs/>
      <w:i w:val="0"/>
      <w:iCs/>
      <w:caps/>
      <w:smallCaps w:val="0"/>
      <w:color w:val="7F7F7F" w:themeColor="text1" w:themeTint="80"/>
      <w:spacing w:val="0"/>
      <w:u w:val="single"/>
      <w:bdr w:val="none" w:sz="0" w:space="0" w:color="auto"/>
    </w:rPr>
  </w:style>
  <w:style w:type="paragraph" w:styleId="Footer">
    <w:name w:val="footer"/>
    <w:basedOn w:val="Normal"/>
    <w:link w:val="FooterChar"/>
    <w:uiPriority w:val="99"/>
    <w:unhideWhenUsed/>
    <w:qFormat/>
    <w:pPr>
      <w:spacing w:before="240" w:after="0" w:line="240" w:lineRule="auto"/>
    </w:pPr>
    <w:rPr>
      <w:color w:val="0E0B05" w:themeColor="text2"/>
      <w:sz w:val="24"/>
    </w:rPr>
  </w:style>
  <w:style w:type="character" w:customStyle="1" w:styleId="FooterChar">
    <w:name w:val="Footer Char"/>
    <w:basedOn w:val="DefaultParagraphFont"/>
    <w:link w:val="Footer"/>
    <w:uiPriority w:val="99"/>
    <w:rPr>
      <w:color w:val="0E0B05" w:themeColor="text2"/>
      <w:sz w:val="24"/>
    </w:rPr>
  </w:style>
  <w:style w:type="character" w:customStyle="1" w:styleId="SubtitleChar">
    <w:name w:val="Subtitle Char"/>
    <w:basedOn w:val="DefaultParagraphFont"/>
    <w:link w:val="Subtitle"/>
    <w:uiPriority w:val="11"/>
    <w:semiHidden/>
    <w:rPr>
      <w:rFonts w:asciiTheme="majorHAnsi" w:eastAsiaTheme="minorEastAsia" w:hAnsiTheme="majorHAnsi"/>
      <w:spacing w:val="15"/>
      <w:sz w:val="24"/>
      <w:szCs w:val="22"/>
    </w:rPr>
  </w:style>
  <w:style w:type="character" w:styleId="Emphasis">
    <w:name w:val="Emphasis"/>
    <w:basedOn w:val="DefaultParagraphFont"/>
    <w:uiPriority w:val="20"/>
    <w:semiHidden/>
    <w:unhideWhenUsed/>
    <w:qFormat/>
    <w:rPr>
      <w:i w:val="0"/>
      <w:iCs/>
      <w:color w:val="E3AB47" w:themeColor="accent1"/>
    </w:rPr>
  </w:style>
  <w:style w:type="paragraph" w:styleId="Quote">
    <w:name w:val="Quote"/>
    <w:basedOn w:val="Normal"/>
    <w:next w:val="Normal"/>
    <w:link w:val="QuoteChar"/>
    <w:uiPriority w:val="29"/>
    <w:semiHidden/>
    <w:unhideWhenUsed/>
    <w:qFormat/>
    <w:pPr>
      <w:spacing w:before="360" w:after="360"/>
    </w:pPr>
    <w:rPr>
      <w:iCs/>
      <w:sz w:val="26"/>
    </w:rPr>
  </w:style>
  <w:style w:type="character" w:customStyle="1" w:styleId="QuoteChar">
    <w:name w:val="Quote Char"/>
    <w:basedOn w:val="DefaultParagraphFont"/>
    <w:link w:val="Quote"/>
    <w:uiPriority w:val="29"/>
    <w:semiHidden/>
    <w:rPr>
      <w:iCs/>
      <w:sz w:val="26"/>
    </w:rPr>
  </w:style>
  <w:style w:type="paragraph" w:styleId="IntenseQuote">
    <w:name w:val="Intense Quote"/>
    <w:basedOn w:val="Normal"/>
    <w:next w:val="Normal"/>
    <w:link w:val="IntenseQuoteChar"/>
    <w:uiPriority w:val="30"/>
    <w:semiHidden/>
    <w:unhideWhenUsed/>
    <w:qFormat/>
    <w:pPr>
      <w:spacing w:before="360" w:after="360"/>
    </w:pPr>
    <w:rPr>
      <w:b/>
      <w:iCs/>
      <w:color w:val="262626" w:themeColor="text1" w:themeTint="D9"/>
      <w:sz w:val="26"/>
    </w:rPr>
  </w:style>
  <w:style w:type="character" w:customStyle="1" w:styleId="IntenseQuoteChar">
    <w:name w:val="Intense Quote Char"/>
    <w:basedOn w:val="DefaultParagraphFont"/>
    <w:link w:val="IntenseQuote"/>
    <w:uiPriority w:val="30"/>
    <w:semiHidden/>
    <w:rPr>
      <w:b/>
      <w:iCs/>
      <w:color w:val="262626" w:themeColor="text1" w:themeTint="D9"/>
      <w:sz w:val="26"/>
    </w:rPr>
  </w:style>
  <w:style w:type="character" w:styleId="IntenseEmphasis">
    <w:name w:val="Intense Emphasis"/>
    <w:basedOn w:val="DefaultParagraphFont"/>
    <w:uiPriority w:val="21"/>
    <w:semiHidden/>
    <w:unhideWhenUsed/>
    <w:qFormat/>
    <w:rPr>
      <w:b/>
      <w:i w:val="0"/>
      <w:iCs/>
      <w:color w:val="E3AB47" w:themeColor="accent1"/>
    </w:rPr>
  </w:style>
  <w:style w:type="character" w:styleId="IntenseReference">
    <w:name w:val="Intense Reference"/>
    <w:basedOn w:val="DefaultParagraphFont"/>
    <w:uiPriority w:val="32"/>
    <w:semiHidden/>
    <w:unhideWhenUsed/>
    <w:qFormat/>
    <w:rPr>
      <w:b w:val="0"/>
      <w:bCs/>
      <w:caps/>
      <w:smallCaps w:val="0"/>
      <w:color w:val="262626" w:themeColor="text1" w:themeTint="D9"/>
      <w:spacing w:val="0"/>
    </w:rPr>
  </w:style>
  <w:style w:type="character" w:styleId="Strong">
    <w:name w:val="Strong"/>
    <w:basedOn w:val="DefaultParagraphFont"/>
    <w:uiPriority w:val="22"/>
    <w:semiHidden/>
    <w:unhideWhenUsed/>
    <w:qFormat/>
    <w:rPr>
      <w:b/>
      <w:bCs/>
      <w:color w:val="262626" w:themeColor="text1" w:themeTint="D9"/>
    </w:rPr>
  </w:style>
  <w:style w:type="paragraph" w:styleId="Caption">
    <w:name w:val="caption"/>
    <w:basedOn w:val="Normal"/>
    <w:next w:val="Normal"/>
    <w:uiPriority w:val="35"/>
    <w:semiHidden/>
    <w:unhideWhenUsed/>
    <w:qFormat/>
    <w:pPr>
      <w:spacing w:before="40" w:after="160" w:line="240" w:lineRule="auto"/>
    </w:pPr>
    <w:rPr>
      <w:iCs/>
      <w:color w:val="262626" w:themeColor="text1" w:themeTint="D9"/>
      <w:sz w:val="18"/>
      <w:szCs w:val="18"/>
    </w:rPr>
  </w:style>
  <w:style w:type="paragraph" w:styleId="ListParagraph">
    <w:name w:val="List Paragraph"/>
    <w:basedOn w:val="Normal"/>
    <w:uiPriority w:val="34"/>
    <w:unhideWhenUsed/>
    <w:qFormat/>
    <w:pPr>
      <w:ind w:left="216"/>
      <w:contextualSpacing/>
    </w:pPr>
  </w:style>
  <w:style w:type="paragraph" w:styleId="TOCHeading">
    <w:name w:val="TOC Heading"/>
    <w:basedOn w:val="Heading1"/>
    <w:next w:val="Normal"/>
    <w:uiPriority w:val="39"/>
    <w:semiHidden/>
    <w:unhideWhenUsed/>
    <w:qFormat/>
    <w:pPr>
      <w:outlineLvl w:val="9"/>
    </w:pPr>
  </w:style>
  <w:style w:type="paragraph" w:styleId="TOAHeading">
    <w:name w:val="toa heading"/>
    <w:basedOn w:val="Normal"/>
    <w:next w:val="Normal"/>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character" w:styleId="SubtleReference">
    <w:name w:val="Subtle Reference"/>
    <w:basedOn w:val="DefaultParagraphFont"/>
    <w:uiPriority w:val="31"/>
    <w:semiHidden/>
    <w:unhideWhenUsed/>
    <w:qFormat/>
    <w:rPr>
      <w:caps/>
      <w:smallCaps w:val="0"/>
      <w:color w:val="7F7F7F" w:themeColor="text1" w:themeTint="80"/>
    </w:rPr>
  </w:style>
  <w:style w:type="paragraph" w:customStyle="1" w:styleId="Name">
    <w:name w:val="Name"/>
    <w:basedOn w:val="Normal"/>
    <w:uiPriority w:val="1"/>
    <w:qFormat/>
    <w:pPr>
      <w:spacing w:line="192" w:lineRule="auto"/>
      <w:contextualSpacing/>
    </w:pPr>
    <w:rPr>
      <w:rFonts w:asciiTheme="majorHAnsi" w:hAnsiTheme="majorHAnsi"/>
      <w:b/>
      <w:caps/>
      <w:color w:val="0E0B05" w:themeColor="text2"/>
      <w:kern w:val="28"/>
      <w:sz w:val="70"/>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color w:val="000000" w:themeColor="text1"/>
      <w:kern w:val="28"/>
      <w:sz w:val="70"/>
      <w:szCs w:val="5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E0B05" w:themeColor="text2"/>
      <w:sz w:val="22"/>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0"/>
    <w:qFormat/>
    <w:pPr>
      <w:numPr>
        <w:numId w:val="13"/>
      </w:numP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E0B05" w:themeColor="text2"/>
      <w:sz w:val="24"/>
      <w:szCs w:val="24"/>
    </w:rPr>
  </w:style>
  <w:style w:type="paragraph" w:styleId="Date">
    <w:name w:val="Date"/>
    <w:basedOn w:val="Normal"/>
    <w:next w:val="Normal"/>
    <w:link w:val="DateChar"/>
    <w:uiPriority w:val="99"/>
    <w:semiHidden/>
    <w:unhideWhenUsed/>
    <w:pPr>
      <w:spacing w:before="720" w:after="280" w:line="240" w:lineRule="auto"/>
      <w:contextualSpacing/>
    </w:pPr>
    <w:rPr>
      <w:color w:val="0E0B05" w:themeColor="text2"/>
      <w:sz w:val="24"/>
    </w:rPr>
  </w:style>
  <w:style w:type="character" w:customStyle="1" w:styleId="DateChar">
    <w:name w:val="Date Char"/>
    <w:basedOn w:val="DefaultParagraphFont"/>
    <w:link w:val="Date"/>
    <w:uiPriority w:val="99"/>
    <w:semiHidden/>
    <w:rPr>
      <w:color w:val="0E0B05" w:themeColor="text2"/>
      <w:sz w:val="24"/>
    </w:rPr>
  </w:style>
  <w:style w:type="paragraph" w:styleId="Salutation">
    <w:name w:val="Salutation"/>
    <w:basedOn w:val="Normal"/>
    <w:next w:val="Normal"/>
    <w:link w:val="SalutationChar"/>
    <w:uiPriority w:val="99"/>
    <w:semiHidden/>
    <w:unhideWhenUsed/>
    <w:pPr>
      <w:spacing w:before="800" w:after="0" w:line="240" w:lineRule="auto"/>
    </w:pPr>
    <w:rPr>
      <w:color w:val="0E0B05" w:themeColor="text2"/>
      <w:sz w:val="24"/>
    </w:rPr>
  </w:style>
  <w:style w:type="character" w:customStyle="1" w:styleId="SalutationChar">
    <w:name w:val="Salutation Char"/>
    <w:basedOn w:val="DefaultParagraphFont"/>
    <w:link w:val="Salutation"/>
    <w:uiPriority w:val="99"/>
    <w:semiHidden/>
    <w:rPr>
      <w:color w:val="0E0B05" w:themeColor="text2"/>
      <w:sz w:val="24"/>
    </w:rPr>
  </w:style>
  <w:style w:type="paragraph" w:styleId="Signature">
    <w:name w:val="Signature"/>
    <w:basedOn w:val="Normal"/>
    <w:link w:val="SignatureChar"/>
    <w:uiPriority w:val="99"/>
    <w:semiHidden/>
    <w:unhideWhenUsed/>
    <w:pPr>
      <w:spacing w:before="1080" w:after="280" w:line="240" w:lineRule="auto"/>
      <w:contextualSpacing/>
    </w:pPr>
    <w:rPr>
      <w:color w:val="0E0B05" w:themeColor="text2"/>
    </w:rPr>
  </w:style>
  <w:style w:type="character" w:customStyle="1" w:styleId="SignatureChar">
    <w:name w:val="Signature Char"/>
    <w:basedOn w:val="DefaultParagraphFont"/>
    <w:link w:val="Signature"/>
    <w:uiPriority w:val="99"/>
    <w:semiHidden/>
    <w:rPr>
      <w:color w:val="0E0B05" w:themeColor="text2"/>
    </w:rPr>
  </w:style>
  <w:style w:type="paragraph" w:styleId="NormalWeb">
    <w:name w:val="Normal (Web)"/>
    <w:basedOn w:val="Normal"/>
    <w:uiPriority w:val="99"/>
    <w:unhideWhenUsed/>
    <w:rsid w:val="00AF3C31"/>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46633">
      <w:bodyDiv w:val="1"/>
      <w:marLeft w:val="0"/>
      <w:marRight w:val="0"/>
      <w:marTop w:val="0"/>
      <w:marBottom w:val="0"/>
      <w:divBdr>
        <w:top w:val="none" w:sz="0" w:space="0" w:color="auto"/>
        <w:left w:val="none" w:sz="0" w:space="0" w:color="auto"/>
        <w:bottom w:val="none" w:sz="0" w:space="0" w:color="auto"/>
        <w:right w:val="none" w:sz="0" w:space="0" w:color="auto"/>
      </w:divBdr>
      <w:divsChild>
        <w:div w:id="2073117738">
          <w:marLeft w:val="0"/>
          <w:marRight w:val="0"/>
          <w:marTop w:val="0"/>
          <w:marBottom w:val="0"/>
          <w:divBdr>
            <w:top w:val="none" w:sz="0" w:space="0" w:color="auto"/>
            <w:left w:val="none" w:sz="0" w:space="0" w:color="auto"/>
            <w:bottom w:val="none" w:sz="0" w:space="0" w:color="auto"/>
            <w:right w:val="none" w:sz="0" w:space="0" w:color="auto"/>
          </w:divBdr>
          <w:divsChild>
            <w:div w:id="1785079210">
              <w:marLeft w:val="0"/>
              <w:marRight w:val="0"/>
              <w:marTop w:val="0"/>
              <w:marBottom w:val="0"/>
              <w:divBdr>
                <w:top w:val="none" w:sz="0" w:space="0" w:color="auto"/>
                <w:left w:val="none" w:sz="0" w:space="0" w:color="auto"/>
                <w:bottom w:val="none" w:sz="0" w:space="0" w:color="auto"/>
                <w:right w:val="none" w:sz="0" w:space="0" w:color="auto"/>
              </w:divBdr>
              <w:divsChild>
                <w:div w:id="9615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racyhigley/Library/Containers/com.microsoft.Word/Data/Library/Application%20Support/Microsoft/Office/16.0/DTS/en-US%7b3C5FD6A5-D682-C941-89AF-BCE29BDA7F45%7d/%7bEDFB45FC-1293-714C-8344-5602FF6E8999%7dtf10002074.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0E0B05"/>
      </a:dk2>
      <a:lt2>
        <a:srgbClr val="F7F6F5"/>
      </a:lt2>
      <a:accent1>
        <a:srgbClr val="E3AB47"/>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98628-F691-48F0-A8D5-040D4D8B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Resume.dotx</Template>
  <TotalTime>3</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Higley</dc:creator>
  <cp:keywords/>
  <dc:description/>
  <cp:lastModifiedBy>Tracy Higley</cp:lastModifiedBy>
  <cp:revision>2</cp:revision>
  <dcterms:created xsi:type="dcterms:W3CDTF">2020-10-07T00:32:00Z</dcterms:created>
  <dcterms:modified xsi:type="dcterms:W3CDTF">2020-10-07T00:32:00Z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TF10002018</vt:lpwstr>
  </property>
</Properties>
</file>